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15" w:rsidRDefault="00C93315" w:rsidP="00C93315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0000"/>
          <w:sz w:val="23"/>
          <w:szCs w:val="23"/>
        </w:rPr>
      </w:pPr>
      <w:r>
        <w:rPr>
          <w:rFonts w:ascii="ComicSansMS-Bold" w:hAnsi="ComicSansMS-Bold" w:cs="ComicSansMS-Bold"/>
          <w:b/>
          <w:bCs/>
          <w:color w:val="000000"/>
          <w:sz w:val="23"/>
          <w:szCs w:val="23"/>
        </w:rPr>
        <w:t xml:space="preserve">Voici une </w:t>
      </w:r>
      <w:proofErr w:type="spellStart"/>
      <w:r>
        <w:rPr>
          <w:rFonts w:ascii="ComicSansMS-Bold" w:hAnsi="ComicSansMS-Bold" w:cs="ComicSansMS-Bold"/>
          <w:b/>
          <w:bCs/>
          <w:color w:val="000000"/>
          <w:sz w:val="23"/>
          <w:szCs w:val="23"/>
        </w:rPr>
        <w:t>sitographie</w:t>
      </w:r>
      <w:proofErr w:type="spellEnd"/>
      <w:r>
        <w:rPr>
          <w:rFonts w:ascii="ComicSansMS-Bold" w:hAnsi="ComicSansMS-Bold" w:cs="ComicSansMS-Bold"/>
          <w:b/>
          <w:bCs/>
          <w:color w:val="000000"/>
          <w:sz w:val="23"/>
          <w:szCs w:val="23"/>
        </w:rPr>
        <w:t xml:space="preserve"> recommandée pour atteindre l’objectif brevet :</w:t>
      </w:r>
    </w:p>
    <w:p w:rsidR="00C93315" w:rsidRDefault="00C93315" w:rsidP="00C9331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18"/>
          <w:szCs w:val="18"/>
        </w:rPr>
      </w:pPr>
      <w:r>
        <w:rPr>
          <w:rFonts w:ascii="ComicSansMS" w:hAnsi="ComicSansMS" w:cs="ComicSansMS"/>
          <w:color w:val="000000"/>
          <w:sz w:val="18"/>
          <w:szCs w:val="18"/>
        </w:rPr>
        <w:t>Ils vous permettront d’enrichir vos connaissances par des informations complémentaires et prolongeront les cours.</w:t>
      </w:r>
    </w:p>
    <w:p w:rsidR="00C93315" w:rsidRPr="00C93315" w:rsidRDefault="00C93315" w:rsidP="00C9331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color w:val="000000"/>
          <w:sz w:val="18"/>
          <w:szCs w:val="18"/>
          <w:u w:val="single"/>
        </w:rPr>
      </w:pPr>
      <w:r w:rsidRPr="00C93315">
        <w:rPr>
          <w:rFonts w:ascii="ComicSansMS" w:hAnsi="ComicSansMS" w:cs="ComicSansMS"/>
          <w:b/>
          <w:color w:val="000000"/>
          <w:sz w:val="18"/>
          <w:szCs w:val="18"/>
          <w:u w:val="single"/>
        </w:rPr>
        <w:t>En Histoire :</w:t>
      </w:r>
    </w:p>
    <w:p w:rsidR="00C93315" w:rsidRDefault="00C93315" w:rsidP="00C9331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18"/>
          <w:szCs w:val="18"/>
        </w:rPr>
      </w:pPr>
      <w:r>
        <w:rPr>
          <w:rFonts w:ascii="ComicSansMS" w:hAnsi="ComicSansMS" w:cs="ComicSansMS"/>
          <w:color w:val="000000"/>
          <w:sz w:val="18"/>
          <w:szCs w:val="18"/>
        </w:rPr>
        <w:t xml:space="preserve">- </w:t>
      </w:r>
      <w:r>
        <w:rPr>
          <w:rFonts w:ascii="ComicSansMS" w:hAnsi="ComicSansMS" w:cs="ComicSansMS"/>
          <w:color w:val="0000FF"/>
          <w:sz w:val="18"/>
          <w:szCs w:val="18"/>
        </w:rPr>
        <w:t>https://histoire-image.org/fr</w:t>
      </w:r>
      <w:r>
        <w:rPr>
          <w:rFonts w:ascii="ComicSansMS" w:hAnsi="ComicSansMS" w:cs="ComicSansMS"/>
          <w:color w:val="000000"/>
          <w:sz w:val="18"/>
          <w:szCs w:val="18"/>
        </w:rPr>
        <w:t>/ Ce site décrit, analyse et interprète toute sorte de documents iconographiques.</w:t>
      </w:r>
    </w:p>
    <w:p w:rsidR="00C93315" w:rsidRDefault="00C93315" w:rsidP="00C9331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18"/>
          <w:szCs w:val="18"/>
        </w:rPr>
      </w:pPr>
      <w:r>
        <w:rPr>
          <w:rFonts w:ascii="ComicSansMS" w:hAnsi="ComicSansMS" w:cs="ComicSansMS"/>
          <w:color w:val="000000"/>
          <w:sz w:val="18"/>
          <w:szCs w:val="18"/>
        </w:rPr>
        <w:t xml:space="preserve">- </w:t>
      </w:r>
      <w:r>
        <w:rPr>
          <w:rFonts w:ascii="ComicSansMS" w:hAnsi="ComicSansMS" w:cs="ComicSansMS"/>
          <w:color w:val="0000FF"/>
          <w:sz w:val="18"/>
          <w:szCs w:val="18"/>
        </w:rPr>
        <w:t xml:space="preserve">https://www.un.org/fr/ </w:t>
      </w:r>
      <w:r>
        <w:rPr>
          <w:rFonts w:ascii="ComicSansMS" w:hAnsi="ComicSansMS" w:cs="ComicSansMS"/>
          <w:color w:val="000000"/>
          <w:sz w:val="18"/>
          <w:szCs w:val="18"/>
        </w:rPr>
        <w:t>Ce site présente l’organisation des Nations Unies et explique son fonctionnement, ses missions.</w:t>
      </w:r>
    </w:p>
    <w:p w:rsidR="00C93315" w:rsidRPr="00C93315" w:rsidRDefault="00C93315" w:rsidP="00C9331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color w:val="000000"/>
          <w:sz w:val="18"/>
          <w:szCs w:val="18"/>
          <w:u w:val="single"/>
        </w:rPr>
      </w:pPr>
      <w:r w:rsidRPr="00C93315">
        <w:rPr>
          <w:rFonts w:ascii="ComicSansMS" w:hAnsi="ComicSansMS" w:cs="ComicSansMS"/>
          <w:b/>
          <w:color w:val="000000"/>
          <w:sz w:val="18"/>
          <w:szCs w:val="18"/>
          <w:u w:val="single"/>
        </w:rPr>
        <w:t>En Géographie :</w:t>
      </w:r>
    </w:p>
    <w:p w:rsidR="00C93315" w:rsidRDefault="00C93315" w:rsidP="00C9331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18"/>
          <w:szCs w:val="18"/>
        </w:rPr>
      </w:pPr>
      <w:r>
        <w:rPr>
          <w:rFonts w:ascii="ComicSansMS" w:hAnsi="ComicSansMS" w:cs="ComicSansMS"/>
          <w:color w:val="000000"/>
          <w:sz w:val="18"/>
          <w:szCs w:val="18"/>
        </w:rPr>
        <w:t xml:space="preserve">- </w:t>
      </w:r>
      <w:r>
        <w:rPr>
          <w:rFonts w:ascii="ComicSansMS" w:hAnsi="ComicSansMS" w:cs="ComicSansMS"/>
          <w:color w:val="0000FF"/>
          <w:sz w:val="18"/>
          <w:szCs w:val="18"/>
        </w:rPr>
        <w:t xml:space="preserve">https://www.geoportail.gouv.fr/ </w:t>
      </w:r>
      <w:r>
        <w:rPr>
          <w:rFonts w:ascii="ComicSansMS" w:hAnsi="ComicSansMS" w:cs="ComicSansMS"/>
          <w:color w:val="000000"/>
          <w:sz w:val="18"/>
          <w:szCs w:val="18"/>
        </w:rPr>
        <w:t>Ce site permet une très bonne connaissance du territoire</w:t>
      </w:r>
    </w:p>
    <w:p w:rsidR="00C93315" w:rsidRDefault="00C93315" w:rsidP="00C9331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18"/>
          <w:szCs w:val="18"/>
        </w:rPr>
      </w:pPr>
      <w:r>
        <w:rPr>
          <w:rFonts w:ascii="ComicSansMS" w:hAnsi="ComicSansMS" w:cs="ComicSansMS"/>
          <w:color w:val="000000"/>
          <w:sz w:val="18"/>
          <w:szCs w:val="18"/>
        </w:rPr>
        <w:t xml:space="preserve">- </w:t>
      </w:r>
      <w:r>
        <w:rPr>
          <w:rFonts w:ascii="ComicSansMS" w:hAnsi="ComicSansMS" w:cs="ComicSansMS"/>
          <w:color w:val="0000FF"/>
          <w:sz w:val="18"/>
          <w:szCs w:val="18"/>
        </w:rPr>
        <w:t xml:space="preserve">https://www.ined.fr/ </w:t>
      </w:r>
      <w:r>
        <w:rPr>
          <w:rFonts w:ascii="ComicSansMS" w:hAnsi="ComicSansMS" w:cs="ComicSansMS"/>
          <w:color w:val="000000"/>
          <w:sz w:val="18"/>
          <w:szCs w:val="18"/>
        </w:rPr>
        <w:t>Ce site propose une étude des populations de la France et des pays étrangers.</w:t>
      </w:r>
    </w:p>
    <w:p w:rsidR="00131C0F" w:rsidRDefault="00C93315" w:rsidP="00C93315">
      <w:pPr>
        <w:rPr>
          <w:rFonts w:ascii="ComicSansMS" w:hAnsi="ComicSansMS" w:cs="ComicSansMS"/>
          <w:color w:val="000000"/>
          <w:sz w:val="18"/>
          <w:szCs w:val="18"/>
        </w:rPr>
      </w:pPr>
      <w:r>
        <w:rPr>
          <w:rFonts w:ascii="ComicSansMS" w:hAnsi="ComicSansMS" w:cs="ComicSansMS"/>
          <w:color w:val="000000"/>
          <w:sz w:val="18"/>
          <w:szCs w:val="18"/>
        </w:rPr>
        <w:t xml:space="preserve">- </w:t>
      </w:r>
      <w:r>
        <w:rPr>
          <w:rFonts w:ascii="ComicSansMS" w:hAnsi="ComicSansMS" w:cs="ComicSansMS"/>
          <w:color w:val="0000FF"/>
          <w:sz w:val="18"/>
          <w:szCs w:val="18"/>
        </w:rPr>
        <w:t xml:space="preserve">https://www.insee.fr/fr/accueil </w:t>
      </w:r>
      <w:r>
        <w:rPr>
          <w:rFonts w:ascii="ComicSansMS" w:hAnsi="ComicSansMS" w:cs="ComicSansMS"/>
          <w:color w:val="000000"/>
          <w:sz w:val="18"/>
          <w:szCs w:val="18"/>
        </w:rPr>
        <w:t>Ce site publie et étudie de s informations sur l’économie et la société française.</w:t>
      </w:r>
    </w:p>
    <w:p w:rsidR="00C93315" w:rsidRDefault="00C93315" w:rsidP="00C9331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18"/>
          <w:szCs w:val="18"/>
        </w:rPr>
      </w:pPr>
      <w:r w:rsidRPr="00C93315">
        <w:rPr>
          <w:rFonts w:ascii="ComicSansMS" w:hAnsi="ComicSansMS" w:cs="ComicSansMS"/>
          <w:b/>
          <w:color w:val="000000"/>
          <w:sz w:val="18"/>
          <w:szCs w:val="18"/>
          <w:u w:val="single"/>
        </w:rPr>
        <w:t>En Enseignement moral et civique</w:t>
      </w:r>
      <w:r>
        <w:rPr>
          <w:rFonts w:ascii="ComicSansMS" w:hAnsi="ComicSansMS" w:cs="ComicSansMS"/>
          <w:color w:val="000000"/>
          <w:sz w:val="18"/>
          <w:szCs w:val="18"/>
        </w:rPr>
        <w:t xml:space="preserve"> :</w:t>
      </w:r>
    </w:p>
    <w:p w:rsidR="00C93315" w:rsidRDefault="00C93315" w:rsidP="00C9331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18"/>
          <w:szCs w:val="18"/>
        </w:rPr>
      </w:pPr>
      <w:r>
        <w:rPr>
          <w:rFonts w:ascii="ComicSansMS" w:hAnsi="ComicSansMS" w:cs="ComicSansMS"/>
          <w:color w:val="000000"/>
          <w:sz w:val="18"/>
          <w:szCs w:val="18"/>
        </w:rPr>
        <w:t xml:space="preserve">- </w:t>
      </w:r>
      <w:r>
        <w:rPr>
          <w:rFonts w:ascii="ComicSansMS" w:hAnsi="ComicSansMS" w:cs="ComicSansMS"/>
          <w:color w:val="0000FF"/>
          <w:sz w:val="18"/>
          <w:szCs w:val="18"/>
        </w:rPr>
        <w:t xml:space="preserve">https://www.defense.gouv.fr/ </w:t>
      </w:r>
      <w:r>
        <w:rPr>
          <w:rFonts w:ascii="ComicSansMS" w:hAnsi="ComicSansMS" w:cs="ComicSansMS"/>
          <w:color w:val="000000"/>
          <w:sz w:val="18"/>
          <w:szCs w:val="18"/>
        </w:rPr>
        <w:t>Ce site présente l’organisation, le rôle des armées françaises ainsi que ses opérations et missions civiles ou militaires.</w:t>
      </w:r>
    </w:p>
    <w:p w:rsidR="00C93315" w:rsidRDefault="00C93315" w:rsidP="00C9331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18"/>
          <w:szCs w:val="18"/>
        </w:rPr>
      </w:pPr>
      <w:r>
        <w:rPr>
          <w:rFonts w:ascii="ComicSansMS" w:hAnsi="ComicSansMS" w:cs="ComicSansMS"/>
          <w:color w:val="000000"/>
          <w:sz w:val="18"/>
          <w:szCs w:val="18"/>
        </w:rPr>
        <w:t xml:space="preserve">- </w:t>
      </w:r>
      <w:r>
        <w:rPr>
          <w:rFonts w:ascii="ComicSansMS" w:hAnsi="ComicSansMS" w:cs="ComicSansMS"/>
          <w:color w:val="0000FF"/>
          <w:sz w:val="18"/>
          <w:szCs w:val="18"/>
        </w:rPr>
        <w:t xml:space="preserve">https://www.gouvernement.fr/qu-est-ce-que-la-laicite </w:t>
      </w:r>
      <w:r>
        <w:rPr>
          <w:rFonts w:ascii="ComicSansMS" w:hAnsi="ComicSansMS" w:cs="ComicSansMS"/>
          <w:color w:val="000000"/>
          <w:sz w:val="18"/>
          <w:szCs w:val="18"/>
        </w:rPr>
        <w:t>Ce site définit ce principe et présente les actions du</w:t>
      </w:r>
    </w:p>
    <w:p w:rsidR="00C93315" w:rsidRDefault="00C93315" w:rsidP="00C9331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18"/>
          <w:szCs w:val="18"/>
        </w:rPr>
      </w:pPr>
      <w:proofErr w:type="gramStart"/>
      <w:r>
        <w:rPr>
          <w:rFonts w:ascii="ComicSansMS" w:hAnsi="ComicSansMS" w:cs="ComicSansMS"/>
          <w:color w:val="000000"/>
          <w:sz w:val="18"/>
          <w:szCs w:val="18"/>
        </w:rPr>
        <w:t>gouvernement</w:t>
      </w:r>
      <w:proofErr w:type="gramEnd"/>
      <w:r>
        <w:rPr>
          <w:rFonts w:ascii="ComicSansMS" w:hAnsi="ComicSansMS" w:cs="ComicSansMS"/>
          <w:color w:val="000000"/>
          <w:sz w:val="18"/>
          <w:szCs w:val="18"/>
        </w:rPr>
        <w:t>.</w:t>
      </w:r>
    </w:p>
    <w:p w:rsidR="00C93315" w:rsidRDefault="00C93315" w:rsidP="00C9331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18"/>
          <w:szCs w:val="18"/>
        </w:rPr>
      </w:pPr>
      <w:r>
        <w:rPr>
          <w:rFonts w:ascii="ComicSansMS" w:hAnsi="ComicSansMS" w:cs="ComicSansMS"/>
          <w:color w:val="000000"/>
          <w:sz w:val="18"/>
          <w:szCs w:val="18"/>
        </w:rPr>
        <w:t xml:space="preserve">- </w:t>
      </w:r>
      <w:r>
        <w:rPr>
          <w:rFonts w:ascii="ComicSansMS" w:hAnsi="ComicSansMS" w:cs="ComicSansMS"/>
          <w:color w:val="0000FF"/>
          <w:sz w:val="18"/>
          <w:szCs w:val="18"/>
        </w:rPr>
        <w:t xml:space="preserve">https://www.assemblee-nationale.fr/ </w:t>
      </w:r>
      <w:r>
        <w:rPr>
          <w:rFonts w:ascii="ComicSansMS" w:hAnsi="ComicSansMS" w:cs="ComicSansMS"/>
          <w:color w:val="000000"/>
          <w:sz w:val="18"/>
          <w:szCs w:val="18"/>
        </w:rPr>
        <w:t>Ce site permet de connaître l’histoire, la composition et le fonctionnement de cette institution.</w:t>
      </w:r>
    </w:p>
    <w:p w:rsidR="00C93315" w:rsidRDefault="00C93315" w:rsidP="00C9331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18"/>
          <w:szCs w:val="18"/>
        </w:rPr>
      </w:pPr>
      <w:r>
        <w:rPr>
          <w:rFonts w:ascii="ComicSansMS" w:hAnsi="ComicSansMS" w:cs="ComicSansMS"/>
          <w:color w:val="000000"/>
          <w:sz w:val="18"/>
          <w:szCs w:val="18"/>
        </w:rPr>
        <w:t xml:space="preserve">- </w:t>
      </w:r>
      <w:r>
        <w:rPr>
          <w:rFonts w:ascii="ComicSansMS" w:hAnsi="ComicSansMS" w:cs="ComicSansMS"/>
          <w:color w:val="0000FF"/>
          <w:sz w:val="18"/>
          <w:szCs w:val="18"/>
        </w:rPr>
        <w:t xml:space="preserve">http://www.senat.fr/ </w:t>
      </w:r>
      <w:r>
        <w:rPr>
          <w:rFonts w:ascii="ComicSansMS" w:hAnsi="ComicSansMS" w:cs="ComicSansMS"/>
          <w:color w:val="000000"/>
          <w:sz w:val="18"/>
          <w:szCs w:val="18"/>
        </w:rPr>
        <w:t>Ce site permet de tout savoir sur cette autre institution.</w:t>
      </w:r>
    </w:p>
    <w:p w:rsidR="00C93315" w:rsidRPr="00C93315" w:rsidRDefault="00C93315" w:rsidP="00C9331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18"/>
          <w:szCs w:val="18"/>
        </w:rPr>
      </w:pPr>
      <w:r>
        <w:rPr>
          <w:rFonts w:ascii="ComicSansMS" w:hAnsi="ComicSansMS" w:cs="ComicSansMS"/>
          <w:color w:val="000000"/>
          <w:sz w:val="18"/>
          <w:szCs w:val="18"/>
        </w:rPr>
        <w:t xml:space="preserve">- </w:t>
      </w:r>
      <w:r>
        <w:rPr>
          <w:rFonts w:ascii="ComicSansMS" w:hAnsi="ComicSansMS" w:cs="ComicSansMS"/>
          <w:color w:val="0000FF"/>
          <w:sz w:val="18"/>
          <w:szCs w:val="18"/>
        </w:rPr>
        <w:t xml:space="preserve">https://www.elysee.fr/ </w:t>
      </w:r>
      <w:r>
        <w:rPr>
          <w:rFonts w:ascii="ComicSansMS" w:hAnsi="ComicSansMS" w:cs="ComicSansMS"/>
          <w:color w:val="000000"/>
          <w:sz w:val="18"/>
          <w:szCs w:val="18"/>
        </w:rPr>
        <w:t>Ce site propose l’actualité du Président de la République ainsi que les principaux dossiers sur lesquels il travaille.</w:t>
      </w:r>
    </w:p>
    <w:sectPr w:rsidR="00C93315" w:rsidRPr="00C93315" w:rsidSect="00131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315"/>
    <w:rsid w:val="00131C0F"/>
    <w:rsid w:val="00C9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C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dcterms:created xsi:type="dcterms:W3CDTF">2021-09-03T09:13:00Z</dcterms:created>
  <dcterms:modified xsi:type="dcterms:W3CDTF">2021-09-03T09:16:00Z</dcterms:modified>
</cp:coreProperties>
</file>